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center"/>
        <w:textAlignment w:val="auto"/>
        <w:rPr>
          <w:rStyle w:val="7"/>
          <w:rFonts w:hint="eastAsia" w:asciiTheme="majorEastAsia" w:hAnsiTheme="majorEastAsia" w:eastAsiaTheme="majorEastAsia" w:cstheme="majorEastAsia"/>
          <w:b w:val="0"/>
          <w:bCs/>
          <w:i w:val="0"/>
          <w:caps w:val="0"/>
          <w:color w:val="000000"/>
          <w:spacing w:val="0"/>
          <w:sz w:val="44"/>
          <w:szCs w:val="44"/>
          <w:shd w:val="clear" w:fill="FFFFFF"/>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center"/>
        <w:textAlignment w:val="auto"/>
        <w:rPr>
          <w:rStyle w:val="7"/>
          <w:rFonts w:hint="eastAsia" w:asciiTheme="majorEastAsia" w:hAnsiTheme="majorEastAsia" w:eastAsiaTheme="majorEastAsia" w:cstheme="majorEastAsia"/>
          <w:b w:val="0"/>
          <w:bCs/>
          <w:i w:val="0"/>
          <w:caps w:val="0"/>
          <w:color w:val="000000"/>
          <w:spacing w:val="0"/>
          <w:sz w:val="44"/>
          <w:szCs w:val="44"/>
          <w:shd w:val="clear" w:fill="FFFFFF"/>
        </w:rPr>
      </w:pPr>
      <w:r>
        <w:rPr>
          <w:rStyle w:val="7"/>
          <w:rFonts w:hint="eastAsia" w:asciiTheme="majorEastAsia" w:hAnsiTheme="majorEastAsia" w:eastAsiaTheme="majorEastAsia" w:cstheme="majorEastAsia"/>
          <w:b w:val="0"/>
          <w:bCs/>
          <w:i w:val="0"/>
          <w:caps w:val="0"/>
          <w:color w:val="000000"/>
          <w:spacing w:val="0"/>
          <w:sz w:val="44"/>
          <w:szCs w:val="44"/>
          <w:shd w:val="clear" w:fill="FFFFFF"/>
        </w:rPr>
        <w:t>评标委员会成员廉政承诺书</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35"/>
        <w:jc w:val="left"/>
        <w:textAlignment w:val="auto"/>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 </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根据中共晋中市委办公室</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rPr>
        <w:t>关于进一步规范政商交往行为推动构建亲清新型政商关系的实施意见</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为加强公共资源交易廉政建设，防止发生违法违纪行为，</w:t>
      </w:r>
      <w:r>
        <w:rPr>
          <w:rFonts w:hint="eastAsia" w:ascii="仿宋_GB2312" w:hAnsi="仿宋_GB2312" w:eastAsia="仿宋_GB2312" w:cs="仿宋_GB2312"/>
          <w:i w:val="0"/>
          <w:caps w:val="0"/>
          <w:color w:val="000000"/>
          <w:spacing w:val="0"/>
          <w:sz w:val="32"/>
          <w:szCs w:val="32"/>
          <w:shd w:val="clear" w:fill="FFFFFF"/>
          <w:lang w:val="en-US" w:eastAsia="zh-CN"/>
        </w:rPr>
        <w:t>做到</w:t>
      </w:r>
      <w:r>
        <w:rPr>
          <w:rFonts w:hint="eastAsia" w:ascii="仿宋_GB2312" w:hAnsi="仿宋_GB2312" w:eastAsia="仿宋_GB2312" w:cs="仿宋_GB2312"/>
          <w:i w:val="0"/>
          <w:caps w:val="0"/>
          <w:color w:val="000000"/>
          <w:spacing w:val="0"/>
          <w:sz w:val="32"/>
          <w:szCs w:val="32"/>
          <w:shd w:val="clear" w:fill="FFFFFF"/>
        </w:rPr>
        <w:t>公开、公平、公正、诚信，特作如下承诺：</w:t>
      </w:r>
    </w:p>
    <w:p>
      <w:pPr>
        <w:pStyle w:val="3"/>
        <w:keepNext/>
        <w:keepLines/>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1.严格遵守</w:t>
      </w:r>
      <w:r>
        <w:rPr>
          <w:rFonts w:hint="eastAsia" w:ascii="仿宋_GB2312" w:hAnsi="仿宋_GB2312" w:eastAsia="仿宋_GB2312" w:cs="仿宋_GB2312"/>
          <w:i w:val="0"/>
          <w:caps w:val="0"/>
          <w:color w:val="000000"/>
          <w:spacing w:val="0"/>
          <w:sz w:val="32"/>
          <w:szCs w:val="32"/>
          <w:shd w:val="clear" w:fill="FFFFFF"/>
        </w:rPr>
        <w:t>国家有关法律、法规和廉政建设</w:t>
      </w:r>
      <w:r>
        <w:rPr>
          <w:rFonts w:hint="eastAsia" w:ascii="仿宋_GB2312" w:hAnsi="仿宋_GB2312" w:eastAsia="仿宋_GB2312" w:cs="仿宋_GB2312"/>
          <w:i w:val="0"/>
          <w:caps w:val="0"/>
          <w:color w:val="000000"/>
          <w:spacing w:val="0"/>
          <w:sz w:val="32"/>
          <w:szCs w:val="32"/>
          <w:shd w:val="clear" w:fill="FFFFFF"/>
          <w:lang w:val="en-US" w:eastAsia="zh-CN"/>
        </w:rPr>
        <w:t>有关</w:t>
      </w:r>
      <w:r>
        <w:rPr>
          <w:rFonts w:hint="eastAsia" w:ascii="仿宋_GB2312" w:hAnsi="仿宋_GB2312" w:eastAsia="仿宋_GB2312" w:cs="仿宋_GB2312"/>
          <w:i w:val="0"/>
          <w:caps w:val="0"/>
          <w:color w:val="000000"/>
          <w:spacing w:val="0"/>
          <w:sz w:val="32"/>
          <w:szCs w:val="32"/>
          <w:shd w:val="clear" w:fill="FFFFFF"/>
        </w:rPr>
        <w:t>规定</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lang w:val="en-US" w:eastAsia="zh-CN"/>
        </w:rPr>
        <w:t>2.认真落实</w:t>
      </w:r>
      <w:r>
        <w:rPr>
          <w:rFonts w:hint="eastAsia" w:ascii="仿宋_GB2312" w:hAnsi="仿宋_GB2312" w:eastAsia="仿宋_GB2312" w:cs="仿宋_GB2312"/>
          <w:i w:val="0"/>
          <w:caps w:val="0"/>
          <w:color w:val="000000"/>
          <w:spacing w:val="0"/>
          <w:kern w:val="0"/>
          <w:sz w:val="32"/>
          <w:szCs w:val="32"/>
          <w:shd w:val="clear" w:fill="FFFFFF"/>
          <w:lang w:val="en-US" w:eastAsia="zh-CN" w:bidi="ar"/>
        </w:rPr>
        <w:t>政商交往正负面清单；</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3.</w:t>
      </w:r>
      <w:r>
        <w:rPr>
          <w:rFonts w:hint="eastAsia" w:ascii="仿宋_GB2312" w:hAnsi="仿宋_GB2312" w:eastAsia="仿宋_GB2312" w:cs="仿宋_GB2312"/>
          <w:i w:val="0"/>
          <w:caps w:val="0"/>
          <w:color w:val="000000"/>
          <w:spacing w:val="0"/>
          <w:sz w:val="32"/>
          <w:szCs w:val="32"/>
          <w:shd w:val="clear" w:fill="FFFFFF"/>
        </w:rPr>
        <w:t>不与招标人、招标代理机构、投标人串通，以不正当手段确定中标人，借评标打击报复</w:t>
      </w:r>
      <w:r>
        <w:rPr>
          <w:rFonts w:hint="eastAsia" w:ascii="仿宋_GB2312" w:hAnsi="仿宋_GB2312" w:eastAsia="仿宋_GB2312" w:cs="仿宋_GB2312"/>
          <w:i w:val="0"/>
          <w:caps w:val="0"/>
          <w:color w:val="000000"/>
          <w:spacing w:val="0"/>
          <w:sz w:val="32"/>
          <w:szCs w:val="32"/>
          <w:shd w:val="clear" w:fill="FFFFFF"/>
          <w:lang w:val="en-US" w:eastAsia="zh-CN"/>
        </w:rPr>
        <w:t>利害</w:t>
      </w:r>
      <w:r>
        <w:rPr>
          <w:rFonts w:hint="eastAsia" w:ascii="仿宋_GB2312" w:hAnsi="仿宋_GB2312" w:eastAsia="仿宋_GB2312" w:cs="仿宋_GB2312"/>
          <w:i w:val="0"/>
          <w:caps w:val="0"/>
          <w:color w:val="000000"/>
          <w:spacing w:val="0"/>
          <w:sz w:val="32"/>
          <w:szCs w:val="32"/>
          <w:shd w:val="clear" w:fill="FFFFFF"/>
        </w:rPr>
        <w:t>关系人</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不收受招标人超出合理报酬以外的任何现金、有价证券和礼物</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5.</w:t>
      </w:r>
      <w:r>
        <w:rPr>
          <w:rFonts w:hint="eastAsia" w:ascii="仿宋_GB2312" w:hAnsi="仿宋_GB2312" w:eastAsia="仿宋_GB2312" w:cs="仿宋_GB2312"/>
          <w:i w:val="0"/>
          <w:caps w:val="0"/>
          <w:color w:val="000000"/>
          <w:spacing w:val="0"/>
          <w:sz w:val="32"/>
          <w:szCs w:val="32"/>
          <w:shd w:val="clear" w:fill="FFFFFF"/>
        </w:rPr>
        <w:t>不收受利害关系人任何财物和参与有可能影响客观、公正评标的活动</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val="en-US" w:eastAsia="zh-CN"/>
        </w:rPr>
        <w:t>6.</w:t>
      </w:r>
      <w:r>
        <w:rPr>
          <w:rFonts w:hint="eastAsia" w:ascii="仿宋_GB2312" w:hAnsi="仿宋_GB2312" w:eastAsia="仿宋_GB2312" w:cs="仿宋_GB2312"/>
          <w:i w:val="0"/>
          <w:caps w:val="0"/>
          <w:color w:val="000000"/>
          <w:spacing w:val="0"/>
          <w:sz w:val="32"/>
          <w:szCs w:val="32"/>
          <w:shd w:val="clear" w:fill="FFFFFF"/>
        </w:rPr>
        <w:t>不向投标人泄露评标机密</w:t>
      </w:r>
      <w:r>
        <w:rPr>
          <w:rFonts w:hint="eastAsia" w:ascii="仿宋_GB2312" w:hAnsi="仿宋_GB2312" w:eastAsia="仿宋_GB2312" w:cs="仿宋_GB2312"/>
          <w:i w:val="0"/>
          <w:caps w:val="0"/>
          <w:color w:val="000000"/>
          <w:spacing w:val="0"/>
          <w:sz w:val="32"/>
          <w:szCs w:val="32"/>
          <w:shd w:val="clear" w:fill="FFFFFF"/>
          <w:lang w:eastAsia="zh-CN"/>
        </w:rPr>
        <w:t>；</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7.</w:t>
      </w:r>
      <w:r>
        <w:rPr>
          <w:rFonts w:hint="eastAsia" w:ascii="仿宋_GB2312" w:hAnsi="仿宋_GB2312" w:eastAsia="仿宋_GB2312" w:cs="仿宋_GB2312"/>
          <w:i w:val="0"/>
          <w:caps w:val="0"/>
          <w:color w:val="000000"/>
          <w:spacing w:val="0"/>
          <w:sz w:val="32"/>
          <w:szCs w:val="32"/>
          <w:shd w:val="clear" w:fill="FFFFFF"/>
        </w:rPr>
        <w:t>不隐瞒按规定应该回避的事项。</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如出现上述行为，本人自愿承担相关责任，接受公共资源交易监督管理部门、纪检监察机关或司法机关调查处理。</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评标项目：</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承诺人：</w:t>
      </w:r>
    </w:p>
    <w:p>
      <w:pPr>
        <w:pStyle w:val="3"/>
        <w:keepNext/>
        <w:keepLines/>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5552"/>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年  </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3815"/>
    <w:rsid w:val="02263CFF"/>
    <w:rsid w:val="09FF3344"/>
    <w:rsid w:val="16323EAE"/>
    <w:rsid w:val="2A717669"/>
    <w:rsid w:val="2C2E0535"/>
    <w:rsid w:val="2D7B75A5"/>
    <w:rsid w:val="349D69D0"/>
    <w:rsid w:val="40A073FD"/>
    <w:rsid w:val="47423B1D"/>
    <w:rsid w:val="4FAF6462"/>
    <w:rsid w:val="61B2149A"/>
    <w:rsid w:val="68571BEC"/>
    <w:rsid w:val="6AC43815"/>
    <w:rsid w:val="78B40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4">
    <w:name w:val="Body Text First Indent 2"/>
    <w:basedOn w:val="2"/>
    <w:qFormat/>
    <w:uiPriority w:val="99"/>
    <w:pPr>
      <w:ind w:firstLine="420" w:firstLineChars="200"/>
    </w:p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2020-09-19T02:16:00Z</dcterms:created>
  <dc:creator>lenovo</dc:creator>
  <cp:lastModifiedBy>心上</cp:lastModifiedBy>
  <cp:lastPrinted>2020-09-27T06:06:00Z</cp:lastPrinted>
  <dcterms:modified xsi:type="dcterms:W3CDTF">2020-09-30T07:47:53Z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